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C02016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F54867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54867">
        <w:rPr>
          <w:b/>
          <w:bCs/>
          <w:iCs/>
          <w:color w:val="000000"/>
        </w:rPr>
        <w:t>ВАЖНО:</w:t>
      </w:r>
    </w:p>
    <w:p w14:paraId="37FB952A" w14:textId="0E616294" w:rsidR="008A6B1D" w:rsidRPr="00122484" w:rsidRDefault="008A6B1D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 w:themeColor="text1"/>
        </w:rPr>
      </w:pPr>
      <w:r w:rsidRPr="00F54867">
        <w:rPr>
          <w:b/>
          <w:bCs/>
          <w:i/>
          <w:iCs/>
          <w:color w:val="000000"/>
        </w:rPr>
        <w:t xml:space="preserve">Възложителят </w:t>
      </w:r>
      <w:r w:rsidRPr="00122484">
        <w:rPr>
          <w:b/>
          <w:bCs/>
          <w:i/>
          <w:iCs/>
          <w:color w:val="000000" w:themeColor="text1"/>
        </w:rPr>
        <w:t xml:space="preserve">определя максимален срок за изпълнение </w:t>
      </w:r>
      <w:r w:rsidR="00122484" w:rsidRPr="00122484">
        <w:rPr>
          <w:b/>
          <w:bCs/>
          <w:i/>
          <w:iCs/>
          <w:color w:val="000000" w:themeColor="text1"/>
        </w:rPr>
        <w:t xml:space="preserve">45 (четиридесет и пет) </w:t>
      </w:r>
      <w:r w:rsidRPr="00122484">
        <w:rPr>
          <w:b/>
          <w:bCs/>
          <w:i/>
          <w:iCs/>
          <w:color w:val="000000" w:themeColor="text1"/>
        </w:rPr>
        <w:t>календарни дни.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12248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 w:eastAsia="ar-SA"/>
        </w:rPr>
        <w:t xml:space="preserve">Участникът предлага срок за </w:t>
      </w: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934"/>
        <w:gridCol w:w="1979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4AC01590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657488" w:rsidRPr="00DC10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„</w:t>
            </w:r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М16-II-11 -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Реконструкция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топлопровод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камера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№Л – 17</w:t>
            </w:r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. "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Фредерик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Жолио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Кюри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"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. "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Константин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Кисимов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"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камера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№Л – 17 – 3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Елемаг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"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АС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Аудиотехника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"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бул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. "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Самоков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 " </w:t>
            </w:r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№ 60 и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топлопроводни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отклонения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Интерпред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" и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бл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 xml:space="preserve">. 302, 303, 304 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жк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. "</w:t>
            </w:r>
            <w:proofErr w:type="spellStart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Изгрев</w:t>
            </w:r>
            <w:proofErr w:type="spellEnd"/>
            <w:r w:rsidR="00657488" w:rsidRPr="00DC10EE">
              <w:rPr>
                <w:rFonts w:ascii="Times New Roman" w:hAnsi="Times New Roman"/>
                <w:b/>
                <w:sz w:val="24"/>
                <w:szCs w:val="24"/>
              </w:rPr>
              <w:t>"”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lastRenderedPageBreak/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ПОДГОТОВКА НА 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485A" w14:textId="77777777" w:rsidR="00D66E12" w:rsidRDefault="00D66E12" w:rsidP="001E7203">
      <w:pPr>
        <w:spacing w:after="0" w:line="240" w:lineRule="auto"/>
      </w:pPr>
      <w:r>
        <w:separator/>
      </w:r>
    </w:p>
  </w:endnote>
  <w:endnote w:type="continuationSeparator" w:id="0">
    <w:p w14:paraId="45F897AF" w14:textId="77777777" w:rsidR="00D66E12" w:rsidRDefault="00D66E12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B650" w14:textId="77777777" w:rsidR="00D66E12" w:rsidRDefault="00D66E12" w:rsidP="001E7203">
      <w:pPr>
        <w:spacing w:after="0" w:line="240" w:lineRule="auto"/>
      </w:pPr>
      <w:r>
        <w:separator/>
      </w:r>
    </w:p>
  </w:footnote>
  <w:footnote w:type="continuationSeparator" w:id="0">
    <w:p w14:paraId="41E4E2F7" w14:textId="77777777" w:rsidR="00D66E12" w:rsidRDefault="00D66E12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2484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6C7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57488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2736C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2CB9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C5AED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66E12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171B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9BB2-ADF3-419D-8FD2-10A9BC3A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2460</Words>
  <Characters>14024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933</cp:revision>
  <dcterms:created xsi:type="dcterms:W3CDTF">2017-10-03T15:19:00Z</dcterms:created>
  <dcterms:modified xsi:type="dcterms:W3CDTF">2020-05-27T10:29:00Z</dcterms:modified>
</cp:coreProperties>
</file>